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21C" w:rsidRPr="00A3300A" w:rsidRDefault="00A0321C" w:rsidP="00A3300A">
      <w:pPr>
        <w:suppressAutoHyphens/>
        <w:jc w:val="center"/>
        <w:rPr>
          <w:sz w:val="28"/>
          <w:szCs w:val="28"/>
        </w:rPr>
      </w:pPr>
      <w:r w:rsidRPr="00A3300A">
        <w:rPr>
          <w:sz w:val="28"/>
          <w:szCs w:val="28"/>
        </w:rPr>
        <w:t>Пояснительная записка</w:t>
      </w:r>
    </w:p>
    <w:p w:rsidR="00A0321C" w:rsidRPr="00A3300A" w:rsidRDefault="00A0321C" w:rsidP="00A3300A">
      <w:pPr>
        <w:ind w:right="-1"/>
        <w:jc w:val="center"/>
        <w:rPr>
          <w:sz w:val="28"/>
          <w:szCs w:val="28"/>
        </w:rPr>
      </w:pPr>
      <w:r w:rsidRPr="00A3300A">
        <w:rPr>
          <w:sz w:val="28"/>
          <w:szCs w:val="28"/>
        </w:rPr>
        <w:t>к проекту постановления Правительства Камчатского края</w:t>
      </w:r>
    </w:p>
    <w:p w:rsidR="00A0321C" w:rsidRPr="00D10353" w:rsidRDefault="00A0321C" w:rsidP="00233903">
      <w:pPr>
        <w:autoSpaceDE w:val="0"/>
        <w:autoSpaceDN w:val="0"/>
        <w:adjustRightInd w:val="0"/>
        <w:jc w:val="center"/>
        <w:rPr>
          <w:b/>
          <w:sz w:val="28"/>
        </w:rPr>
      </w:pPr>
      <w:r w:rsidRPr="00D10353">
        <w:rPr>
          <w:sz w:val="28"/>
        </w:rPr>
        <w:t>«</w:t>
      </w:r>
      <w:r w:rsidR="00D10353" w:rsidRPr="00D10353">
        <w:rPr>
          <w:sz w:val="28"/>
        </w:rPr>
        <w:t xml:space="preserve">О внесении изменений в </w:t>
      </w:r>
      <w:r w:rsidR="00233903" w:rsidRPr="00A3300A">
        <w:rPr>
          <w:sz w:val="28"/>
          <w:szCs w:val="28"/>
        </w:rPr>
        <w:t>постановления Правительства Камчатского края</w:t>
      </w:r>
      <w:r w:rsidR="00233903">
        <w:rPr>
          <w:rFonts w:eastAsiaTheme="minorHAnsi"/>
          <w:sz w:val="28"/>
          <w:szCs w:val="28"/>
          <w:lang w:eastAsia="en-US"/>
        </w:rPr>
        <w:t xml:space="preserve"> от 17.01.2011 № 3-П «Об установлении расходных обязательств Камчатского края по предоставлению из краевого бюджета субсидий предприятиям коммунального комплекса в целях возмещения недополученных доходов в связи с оказанием потребителям коммунальных услуг по льготным (сниженным) тарифам</w:t>
      </w:r>
      <w:r w:rsidRPr="00D10353">
        <w:rPr>
          <w:sz w:val="28"/>
        </w:rPr>
        <w:t>»</w:t>
      </w:r>
    </w:p>
    <w:p w:rsidR="00A0321C" w:rsidRPr="000B442A" w:rsidRDefault="00A0321C" w:rsidP="00A032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D5F44" w:rsidRDefault="00FD58CF" w:rsidP="006D5F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62417">
        <w:rPr>
          <w:sz w:val="28"/>
          <w:szCs w:val="28"/>
        </w:rPr>
        <w:t xml:space="preserve">Настоящий проект постановления Правительства Камчатского края </w:t>
      </w:r>
      <w:r w:rsidRPr="00D10353">
        <w:rPr>
          <w:sz w:val="28"/>
          <w:szCs w:val="28"/>
        </w:rPr>
        <w:t>«</w:t>
      </w:r>
      <w:r w:rsidR="00BF059A" w:rsidRPr="00D10353">
        <w:rPr>
          <w:sz w:val="28"/>
        </w:rPr>
        <w:t xml:space="preserve">О внесении изменений в </w:t>
      </w:r>
      <w:r w:rsidR="00BF059A" w:rsidRPr="00A3300A">
        <w:rPr>
          <w:sz w:val="28"/>
          <w:szCs w:val="28"/>
        </w:rPr>
        <w:t>постановления Правительства Камчатского края</w:t>
      </w:r>
      <w:r w:rsidR="00BF059A">
        <w:rPr>
          <w:rFonts w:eastAsiaTheme="minorHAnsi"/>
          <w:sz w:val="28"/>
          <w:szCs w:val="28"/>
          <w:lang w:eastAsia="en-US"/>
        </w:rPr>
        <w:t xml:space="preserve"> от 17.01.2011 № 3-П «Об установлении расходных обязательств Камчатского края по предоставлению из краевого бюджета субсидий предприятиям коммунального комплекса в целях возмещения недополученных доходов в связи с оказанием потребителям коммунальных услуг по льготным (сниженным) тарифам</w:t>
      </w:r>
      <w:r w:rsidR="00D10353" w:rsidRPr="00D10353">
        <w:rPr>
          <w:sz w:val="28"/>
        </w:rPr>
        <w:t>»</w:t>
      </w:r>
      <w:r w:rsidRPr="00D10353">
        <w:rPr>
          <w:bCs/>
          <w:sz w:val="28"/>
          <w:szCs w:val="28"/>
        </w:rPr>
        <w:t xml:space="preserve"> </w:t>
      </w:r>
      <w:r w:rsidRPr="00062417">
        <w:rPr>
          <w:bCs/>
          <w:sz w:val="28"/>
          <w:szCs w:val="28"/>
        </w:rPr>
        <w:t>(далее – проект постановления)</w:t>
      </w:r>
      <w:r w:rsidRPr="00062417">
        <w:rPr>
          <w:sz w:val="28"/>
          <w:szCs w:val="28"/>
        </w:rPr>
        <w:t xml:space="preserve"> разработан в</w:t>
      </w:r>
      <w:r>
        <w:rPr>
          <w:sz w:val="28"/>
          <w:szCs w:val="28"/>
        </w:rPr>
        <w:t xml:space="preserve"> </w:t>
      </w:r>
      <w:r w:rsidR="006D5F44">
        <w:rPr>
          <w:sz w:val="28"/>
          <w:szCs w:val="28"/>
        </w:rPr>
        <w:t xml:space="preserve">целях приведения в соответствие положений нормативного правового акта с </w:t>
      </w:r>
      <w:r w:rsidR="006D5F44">
        <w:rPr>
          <w:rFonts w:eastAsiaTheme="minorHAnsi"/>
          <w:sz w:val="28"/>
          <w:szCs w:val="28"/>
          <w:lang w:eastAsia="en-US"/>
        </w:rPr>
        <w:t>постановлением Правительства Р</w:t>
      </w:r>
      <w:r w:rsidR="00791D7C">
        <w:rPr>
          <w:rFonts w:eastAsiaTheme="minorHAnsi"/>
          <w:sz w:val="28"/>
          <w:szCs w:val="28"/>
          <w:lang w:eastAsia="en-US"/>
        </w:rPr>
        <w:t xml:space="preserve">оссийской </w:t>
      </w:r>
      <w:r w:rsidR="006D5F44">
        <w:rPr>
          <w:rFonts w:eastAsiaTheme="minorHAnsi"/>
          <w:sz w:val="28"/>
          <w:szCs w:val="28"/>
          <w:lang w:eastAsia="en-US"/>
        </w:rPr>
        <w:t>Ф</w:t>
      </w:r>
      <w:r w:rsidR="00791D7C">
        <w:rPr>
          <w:rFonts w:eastAsiaTheme="minorHAnsi"/>
          <w:sz w:val="28"/>
          <w:szCs w:val="28"/>
          <w:lang w:eastAsia="en-US"/>
        </w:rPr>
        <w:t>едерации</w:t>
      </w:r>
      <w:r w:rsidR="006D5F44">
        <w:rPr>
          <w:rFonts w:eastAsiaTheme="minorHAnsi"/>
          <w:sz w:val="28"/>
          <w:szCs w:val="28"/>
          <w:lang w:eastAsia="en-US"/>
        </w:rPr>
        <w:t xml:space="preserve">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61531E">
        <w:rPr>
          <w:rFonts w:eastAsiaTheme="minorHAnsi"/>
          <w:sz w:val="28"/>
          <w:szCs w:val="28"/>
          <w:lang w:eastAsia="en-US"/>
        </w:rPr>
        <w:t>.</w:t>
      </w:r>
    </w:p>
    <w:p w:rsidR="00FD58CF" w:rsidRPr="00B34956" w:rsidRDefault="00FD58CF" w:rsidP="000C06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956">
        <w:rPr>
          <w:sz w:val="28"/>
          <w:szCs w:val="28"/>
        </w:rPr>
        <w:t xml:space="preserve">Проект постановления </w:t>
      </w:r>
      <w:r w:rsidR="003057FD">
        <w:rPr>
          <w:sz w:val="28"/>
          <w:szCs w:val="28"/>
        </w:rPr>
        <w:t>01</w:t>
      </w:r>
      <w:r w:rsidR="006D5F44" w:rsidRPr="00B34956">
        <w:rPr>
          <w:sz w:val="28"/>
          <w:szCs w:val="28"/>
        </w:rPr>
        <w:t>.0</w:t>
      </w:r>
      <w:r w:rsidR="003057FD">
        <w:rPr>
          <w:sz w:val="28"/>
          <w:szCs w:val="28"/>
        </w:rPr>
        <w:t>6</w:t>
      </w:r>
      <w:r w:rsidRPr="00B34956">
        <w:rPr>
          <w:sz w:val="28"/>
          <w:szCs w:val="28"/>
        </w:rPr>
        <w:t>.202</w:t>
      </w:r>
      <w:r w:rsidR="006D5F44" w:rsidRPr="00B34956">
        <w:rPr>
          <w:sz w:val="28"/>
          <w:szCs w:val="28"/>
        </w:rPr>
        <w:t>1</w:t>
      </w:r>
      <w:r w:rsidRPr="00B34956">
        <w:rPr>
          <w:sz w:val="28"/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 w:rsidRPr="00B34956">
        <w:rPr>
          <w:sz w:val="28"/>
          <w:szCs w:val="28"/>
          <w:lang w:val="en-US"/>
        </w:rPr>
        <w:t>htths</w:t>
      </w:r>
      <w:proofErr w:type="spellEnd"/>
      <w:r w:rsidRPr="00B34956">
        <w:rPr>
          <w:sz w:val="28"/>
          <w:szCs w:val="28"/>
        </w:rPr>
        <w:t>://</w:t>
      </w:r>
      <w:proofErr w:type="spellStart"/>
      <w:r w:rsidRPr="00B34956">
        <w:rPr>
          <w:sz w:val="28"/>
          <w:szCs w:val="28"/>
          <w:lang w:val="en-US"/>
        </w:rPr>
        <w:t>npaproject</w:t>
      </w:r>
      <w:proofErr w:type="spellEnd"/>
      <w:r w:rsidRPr="00B34956">
        <w:rPr>
          <w:sz w:val="28"/>
          <w:szCs w:val="28"/>
        </w:rPr>
        <w:t>.</w:t>
      </w:r>
      <w:proofErr w:type="spellStart"/>
      <w:r w:rsidRPr="00B34956">
        <w:rPr>
          <w:sz w:val="28"/>
          <w:szCs w:val="28"/>
          <w:lang w:val="en-US"/>
        </w:rPr>
        <w:t>kamgov</w:t>
      </w:r>
      <w:proofErr w:type="spellEnd"/>
      <w:r w:rsidRPr="00B34956">
        <w:rPr>
          <w:sz w:val="28"/>
          <w:szCs w:val="28"/>
        </w:rPr>
        <w:t>.</w:t>
      </w:r>
      <w:proofErr w:type="spellStart"/>
      <w:r w:rsidRPr="00B34956">
        <w:rPr>
          <w:sz w:val="28"/>
          <w:szCs w:val="28"/>
          <w:lang w:val="en-US"/>
        </w:rPr>
        <w:t>ru</w:t>
      </w:r>
      <w:proofErr w:type="spellEnd"/>
      <w:r w:rsidRPr="00B34956">
        <w:rPr>
          <w:sz w:val="28"/>
          <w:szCs w:val="28"/>
        </w:rPr>
        <w:t>) для обеспечения возможности проведения независимой антикоррупционной экспертизы.</w:t>
      </w:r>
    </w:p>
    <w:p w:rsidR="00FD58CF" w:rsidRPr="00B34956" w:rsidRDefault="00FD58CF" w:rsidP="00FD58CF">
      <w:pPr>
        <w:ind w:firstLine="709"/>
        <w:jc w:val="both"/>
        <w:rPr>
          <w:sz w:val="28"/>
          <w:szCs w:val="28"/>
        </w:rPr>
      </w:pPr>
      <w:r w:rsidRPr="00B34956">
        <w:rPr>
          <w:sz w:val="28"/>
          <w:szCs w:val="28"/>
        </w:rPr>
        <w:t xml:space="preserve">Дата окончания приема заключений по результатам независимой антикоррупционной экспертизы – </w:t>
      </w:r>
      <w:r w:rsidR="003057FD">
        <w:rPr>
          <w:sz w:val="28"/>
          <w:szCs w:val="28"/>
        </w:rPr>
        <w:t>10</w:t>
      </w:r>
      <w:bookmarkStart w:id="0" w:name="_GoBack"/>
      <w:bookmarkEnd w:id="0"/>
      <w:r w:rsidRPr="00B34956">
        <w:rPr>
          <w:sz w:val="28"/>
          <w:szCs w:val="28"/>
        </w:rPr>
        <w:t>.</w:t>
      </w:r>
      <w:r w:rsidR="006D5F44" w:rsidRPr="00B34956">
        <w:rPr>
          <w:sz w:val="28"/>
          <w:szCs w:val="28"/>
        </w:rPr>
        <w:t>0</w:t>
      </w:r>
      <w:r w:rsidR="006E45B4" w:rsidRPr="00B34956">
        <w:rPr>
          <w:sz w:val="28"/>
          <w:szCs w:val="28"/>
        </w:rPr>
        <w:t>6</w:t>
      </w:r>
      <w:r w:rsidRPr="00B34956">
        <w:rPr>
          <w:sz w:val="28"/>
          <w:szCs w:val="28"/>
        </w:rPr>
        <w:t>.202</w:t>
      </w:r>
      <w:r w:rsidR="006D5F44" w:rsidRPr="00B34956">
        <w:rPr>
          <w:sz w:val="28"/>
          <w:szCs w:val="28"/>
        </w:rPr>
        <w:t>1</w:t>
      </w:r>
      <w:r w:rsidRPr="00B34956">
        <w:rPr>
          <w:sz w:val="28"/>
          <w:szCs w:val="28"/>
        </w:rPr>
        <w:t>.</w:t>
      </w:r>
    </w:p>
    <w:p w:rsidR="00FD58CF" w:rsidRDefault="00FD58CF" w:rsidP="00FD58CF">
      <w:pPr>
        <w:ind w:firstLine="709"/>
        <w:jc w:val="both"/>
        <w:rPr>
          <w:sz w:val="28"/>
          <w:szCs w:val="28"/>
        </w:rPr>
      </w:pPr>
      <w:r w:rsidRPr="00B34956">
        <w:rPr>
          <w:sz w:val="28"/>
          <w:szCs w:val="28"/>
        </w:rPr>
        <w:t>Принятие настоящего проекта постановления не потребует дополнительного</w:t>
      </w:r>
      <w:r w:rsidRPr="00646179">
        <w:rPr>
          <w:sz w:val="28"/>
          <w:szCs w:val="28"/>
        </w:rPr>
        <w:t xml:space="preserve"> финансирования из краевого бюджета</w:t>
      </w:r>
      <w:r w:rsidRPr="009F1B60">
        <w:rPr>
          <w:sz w:val="28"/>
          <w:szCs w:val="28"/>
        </w:rPr>
        <w:t>.</w:t>
      </w:r>
    </w:p>
    <w:p w:rsidR="006E45B4" w:rsidRDefault="006E45B4" w:rsidP="006E45B4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D83AD0">
        <w:rPr>
          <w:sz w:val="28"/>
          <w:szCs w:val="28"/>
        </w:rPr>
        <w:t xml:space="preserve">В соответствии с Законом Камчатского края </w:t>
      </w:r>
      <w:r w:rsidRPr="00D83AD0">
        <w:rPr>
          <w:sz w:val="28"/>
          <w:szCs w:val="28"/>
          <w:shd w:val="clear" w:color="auto" w:fill="FFFFFF"/>
        </w:rPr>
        <w:t>от 26.11.2020 № 521</w:t>
      </w:r>
      <w:r w:rsidRPr="00D83AD0">
        <w:rPr>
          <w:sz w:val="28"/>
          <w:szCs w:val="28"/>
        </w:rPr>
        <w:t xml:space="preserve"> «</w:t>
      </w:r>
      <w:r w:rsidRPr="00D83AD0">
        <w:rPr>
          <w:sz w:val="28"/>
          <w:szCs w:val="28"/>
          <w:shd w:val="clear" w:color="auto" w:fill="FFFFFF"/>
        </w:rPr>
        <w:t xml:space="preserve">О краевом бюджете на 2021 год и на плановый период 2022 и 2023 годов» объем предусмотренных финансовых средств на </w:t>
      </w:r>
      <w:r>
        <w:rPr>
          <w:sz w:val="28"/>
          <w:szCs w:val="28"/>
          <w:shd w:val="clear" w:color="auto" w:fill="FFFFFF"/>
        </w:rPr>
        <w:t xml:space="preserve">реализацию </w:t>
      </w:r>
      <w:r w:rsidRPr="007A670D">
        <w:rPr>
          <w:sz w:val="28"/>
          <w:szCs w:val="28"/>
          <w:shd w:val="clear" w:color="auto" w:fill="FFFFFF"/>
        </w:rPr>
        <w:t>мероприяти</w:t>
      </w:r>
      <w:r>
        <w:rPr>
          <w:sz w:val="28"/>
          <w:szCs w:val="28"/>
          <w:shd w:val="clear" w:color="auto" w:fill="FFFFFF"/>
        </w:rPr>
        <w:t>я «</w:t>
      </w:r>
      <w:r w:rsidRPr="006E45B4">
        <w:rPr>
          <w:sz w:val="28"/>
          <w:szCs w:val="28"/>
          <w:shd w:val="clear" w:color="auto" w:fill="FFFFFF"/>
        </w:rPr>
        <w:t>Возмещение предприятиям коммунального комплекса недополученных доходов в связи с оказанием потребителям коммунальных услуг по льготным (сниженным) тарифам</w:t>
      </w:r>
      <w:r>
        <w:rPr>
          <w:sz w:val="28"/>
          <w:szCs w:val="28"/>
          <w:shd w:val="clear" w:color="auto" w:fill="FFFFFF"/>
        </w:rPr>
        <w:t>»</w:t>
      </w:r>
      <w:r w:rsidRPr="002F715E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составляет:</w:t>
      </w:r>
    </w:p>
    <w:p w:rsidR="006E45B4" w:rsidRPr="00D83AD0" w:rsidRDefault="006E45B4" w:rsidP="006E45B4">
      <w:pPr>
        <w:ind w:firstLine="709"/>
        <w:jc w:val="both"/>
        <w:rPr>
          <w:sz w:val="28"/>
          <w:szCs w:val="28"/>
        </w:rPr>
      </w:pPr>
      <w:r w:rsidRPr="00D83AD0">
        <w:rPr>
          <w:sz w:val="28"/>
          <w:szCs w:val="28"/>
        </w:rPr>
        <w:t xml:space="preserve">на 2021 год: </w:t>
      </w:r>
      <w:r w:rsidRPr="006E45B4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6E45B4">
        <w:rPr>
          <w:sz w:val="28"/>
          <w:szCs w:val="28"/>
        </w:rPr>
        <w:t>313</w:t>
      </w:r>
      <w:r>
        <w:rPr>
          <w:sz w:val="28"/>
          <w:szCs w:val="28"/>
        </w:rPr>
        <w:t xml:space="preserve"> </w:t>
      </w:r>
      <w:r w:rsidRPr="006E45B4">
        <w:rPr>
          <w:sz w:val="28"/>
          <w:szCs w:val="28"/>
        </w:rPr>
        <w:t>011,54893</w:t>
      </w:r>
      <w:r>
        <w:rPr>
          <w:sz w:val="28"/>
          <w:szCs w:val="28"/>
        </w:rPr>
        <w:t xml:space="preserve"> </w:t>
      </w:r>
      <w:r w:rsidRPr="00D83AD0">
        <w:rPr>
          <w:sz w:val="28"/>
          <w:szCs w:val="28"/>
        </w:rPr>
        <w:t>тыс. руб.;</w:t>
      </w:r>
    </w:p>
    <w:p w:rsidR="006E45B4" w:rsidRPr="00F335CA" w:rsidRDefault="006E45B4" w:rsidP="006E45B4">
      <w:pPr>
        <w:ind w:firstLine="709"/>
        <w:jc w:val="both"/>
        <w:rPr>
          <w:sz w:val="28"/>
          <w:szCs w:val="28"/>
        </w:rPr>
      </w:pPr>
      <w:r w:rsidRPr="00F335CA">
        <w:rPr>
          <w:sz w:val="28"/>
          <w:szCs w:val="28"/>
        </w:rPr>
        <w:t xml:space="preserve">на 2022 год: </w:t>
      </w:r>
      <w:r w:rsidRPr="006E45B4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6E45B4">
        <w:rPr>
          <w:sz w:val="28"/>
          <w:szCs w:val="28"/>
        </w:rPr>
        <w:t>681</w:t>
      </w:r>
      <w:r>
        <w:rPr>
          <w:sz w:val="28"/>
          <w:szCs w:val="28"/>
        </w:rPr>
        <w:t xml:space="preserve"> </w:t>
      </w:r>
      <w:r w:rsidRPr="006E45B4">
        <w:rPr>
          <w:sz w:val="28"/>
          <w:szCs w:val="28"/>
        </w:rPr>
        <w:t>285,51388</w:t>
      </w:r>
      <w:r>
        <w:rPr>
          <w:sz w:val="28"/>
          <w:szCs w:val="28"/>
        </w:rPr>
        <w:t xml:space="preserve"> </w:t>
      </w:r>
      <w:r w:rsidRPr="00F335CA">
        <w:rPr>
          <w:sz w:val="28"/>
          <w:szCs w:val="28"/>
        </w:rPr>
        <w:t>тыс. руб.;</w:t>
      </w:r>
    </w:p>
    <w:p w:rsidR="006E45B4" w:rsidRDefault="006E45B4" w:rsidP="006E45B4">
      <w:pPr>
        <w:ind w:firstLine="709"/>
        <w:jc w:val="both"/>
        <w:rPr>
          <w:sz w:val="28"/>
          <w:szCs w:val="28"/>
        </w:rPr>
      </w:pPr>
      <w:r w:rsidRPr="00F335CA">
        <w:rPr>
          <w:sz w:val="28"/>
          <w:szCs w:val="28"/>
        </w:rPr>
        <w:t xml:space="preserve">на 2023 год: </w:t>
      </w:r>
      <w:r w:rsidRPr="006E45B4">
        <w:rPr>
          <w:sz w:val="28"/>
          <w:szCs w:val="28"/>
        </w:rPr>
        <w:t>7</w:t>
      </w:r>
      <w:r>
        <w:rPr>
          <w:sz w:val="28"/>
          <w:szCs w:val="28"/>
        </w:rPr>
        <w:t> </w:t>
      </w:r>
      <w:r w:rsidRPr="006E45B4">
        <w:rPr>
          <w:sz w:val="28"/>
          <w:szCs w:val="28"/>
        </w:rPr>
        <w:t>026</w:t>
      </w:r>
      <w:r>
        <w:rPr>
          <w:sz w:val="28"/>
          <w:szCs w:val="28"/>
        </w:rPr>
        <w:t xml:space="preserve"> </w:t>
      </w:r>
      <w:r w:rsidRPr="006E45B4">
        <w:rPr>
          <w:sz w:val="28"/>
          <w:szCs w:val="28"/>
        </w:rPr>
        <w:t>216,17216</w:t>
      </w:r>
      <w:r>
        <w:rPr>
          <w:sz w:val="28"/>
          <w:szCs w:val="28"/>
        </w:rPr>
        <w:t xml:space="preserve"> </w:t>
      </w:r>
      <w:r w:rsidRPr="00F335CA">
        <w:rPr>
          <w:sz w:val="28"/>
          <w:szCs w:val="28"/>
        </w:rPr>
        <w:t>тыс. руб.</w:t>
      </w:r>
    </w:p>
    <w:p w:rsidR="00E515A2" w:rsidRPr="00F335CA" w:rsidRDefault="00E515A2" w:rsidP="006E45B4">
      <w:pPr>
        <w:ind w:firstLine="709"/>
        <w:jc w:val="both"/>
        <w:rPr>
          <w:sz w:val="28"/>
          <w:szCs w:val="28"/>
        </w:rPr>
      </w:pPr>
      <w:r w:rsidRPr="001808E0">
        <w:rPr>
          <w:sz w:val="28"/>
          <w:szCs w:val="28"/>
        </w:rPr>
        <w:t>Письмом Министерства</w:t>
      </w:r>
      <w:r w:rsidR="001808E0" w:rsidRPr="001808E0">
        <w:rPr>
          <w:sz w:val="28"/>
          <w:szCs w:val="28"/>
        </w:rPr>
        <w:t xml:space="preserve"> ЖКХ и энергетики Камчатского края </w:t>
      </w:r>
      <w:r w:rsidRPr="001808E0">
        <w:rPr>
          <w:sz w:val="28"/>
          <w:szCs w:val="28"/>
        </w:rPr>
        <w:t xml:space="preserve">в адрес Министерства финансов Камчатского края от 18.06.2020 № 20/04-3590 были направлены расчеты о потребности в средствах краевого бюджета по данным расходным обязательствам на 2021 год в размере 10 330,22 </w:t>
      </w:r>
      <w:r w:rsidR="001808E0" w:rsidRPr="001808E0">
        <w:rPr>
          <w:sz w:val="28"/>
          <w:szCs w:val="28"/>
        </w:rPr>
        <w:t xml:space="preserve">млн. руб., на 2022г. – 12 081,6 млн. </w:t>
      </w:r>
      <w:r w:rsidRPr="001808E0">
        <w:rPr>
          <w:sz w:val="28"/>
          <w:szCs w:val="28"/>
        </w:rPr>
        <w:t xml:space="preserve">руб., на 2023г. – 14 468,09 </w:t>
      </w:r>
      <w:r w:rsidR="001808E0" w:rsidRPr="001808E0">
        <w:rPr>
          <w:sz w:val="28"/>
          <w:szCs w:val="28"/>
        </w:rPr>
        <w:t xml:space="preserve">млн. </w:t>
      </w:r>
      <w:r w:rsidRPr="001808E0">
        <w:rPr>
          <w:sz w:val="28"/>
          <w:szCs w:val="28"/>
        </w:rPr>
        <w:t xml:space="preserve">руб. </w:t>
      </w:r>
      <w:r w:rsidR="001808E0" w:rsidRPr="001808E0">
        <w:rPr>
          <w:sz w:val="28"/>
          <w:szCs w:val="28"/>
        </w:rPr>
        <w:t>(расчет прилагается</w:t>
      </w:r>
      <w:r w:rsidRPr="001808E0">
        <w:rPr>
          <w:sz w:val="28"/>
          <w:szCs w:val="28"/>
        </w:rPr>
        <w:t>)</w:t>
      </w:r>
      <w:r w:rsidR="001808E0" w:rsidRPr="001808E0">
        <w:rPr>
          <w:sz w:val="28"/>
          <w:szCs w:val="28"/>
        </w:rPr>
        <w:t>.</w:t>
      </w:r>
      <w:r w:rsidRPr="001808E0">
        <w:rPr>
          <w:sz w:val="28"/>
          <w:szCs w:val="28"/>
        </w:rPr>
        <w:t xml:space="preserve"> В связи с </w:t>
      </w:r>
      <w:r w:rsidRPr="001808E0">
        <w:rPr>
          <w:sz w:val="28"/>
          <w:szCs w:val="28"/>
        </w:rPr>
        <w:lastRenderedPageBreak/>
        <w:t>дефицитом краевого бюджета на 2021 год размер предусмотренных ассигнований был снижен</w:t>
      </w:r>
      <w:r w:rsidR="00F166DB" w:rsidRPr="001808E0">
        <w:rPr>
          <w:sz w:val="28"/>
          <w:szCs w:val="28"/>
        </w:rPr>
        <w:t xml:space="preserve"> и </w:t>
      </w:r>
      <w:r w:rsidR="001808E0" w:rsidRPr="001808E0">
        <w:rPr>
          <w:sz w:val="28"/>
          <w:szCs w:val="28"/>
        </w:rPr>
        <w:t>предусмотрен</w:t>
      </w:r>
      <w:r w:rsidR="00F166DB" w:rsidRPr="001808E0">
        <w:rPr>
          <w:sz w:val="28"/>
          <w:szCs w:val="28"/>
        </w:rPr>
        <w:t xml:space="preserve"> в указанных выше суммах</w:t>
      </w:r>
      <w:r w:rsidRPr="001808E0">
        <w:rPr>
          <w:sz w:val="28"/>
          <w:szCs w:val="28"/>
        </w:rPr>
        <w:t>.</w:t>
      </w:r>
    </w:p>
    <w:p w:rsidR="00404F0C" w:rsidRDefault="00FD58CF" w:rsidP="00AE488C">
      <w:pPr>
        <w:pStyle w:val="ConsPlusNormal"/>
        <w:ind w:firstLine="709"/>
        <w:jc w:val="both"/>
      </w:pPr>
      <w:r w:rsidRPr="00D82487">
        <w:rPr>
          <w:rFonts w:ascii="Times New Roman" w:hAnsi="Times New Roman" w:cs="Times New Roman"/>
          <w:sz w:val="28"/>
          <w:szCs w:val="28"/>
        </w:rPr>
        <w:t>Настоящий проект постановления 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sectPr w:rsidR="00404F0C" w:rsidSect="00AE488C">
      <w:footerReference w:type="even" r:id="rId7"/>
      <w:footerReference w:type="default" r:id="rId8"/>
      <w:pgSz w:w="11906" w:h="16838" w:code="9"/>
      <w:pgMar w:top="851" w:right="567" w:bottom="993" w:left="1276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251" w:rsidRDefault="00254251">
      <w:r>
        <w:separator/>
      </w:r>
    </w:p>
  </w:endnote>
  <w:endnote w:type="continuationSeparator" w:id="0">
    <w:p w:rsidR="00254251" w:rsidRDefault="0025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BAF" w:rsidRDefault="000B442A" w:rsidP="00EE38F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2BAF" w:rsidRDefault="00254251" w:rsidP="002E2D4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BAF" w:rsidRDefault="00254251">
    <w:pPr>
      <w:pStyle w:val="a3"/>
      <w:jc w:val="right"/>
    </w:pPr>
  </w:p>
  <w:p w:rsidR="00042BAF" w:rsidRDefault="00254251" w:rsidP="002E2D4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251" w:rsidRDefault="00254251">
      <w:r>
        <w:separator/>
      </w:r>
    </w:p>
  </w:footnote>
  <w:footnote w:type="continuationSeparator" w:id="0">
    <w:p w:rsidR="00254251" w:rsidRDefault="00254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A604C3"/>
    <w:multiLevelType w:val="hybridMultilevel"/>
    <w:tmpl w:val="24BCA82E"/>
    <w:lvl w:ilvl="0" w:tplc="0EB490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5E"/>
    <w:rsid w:val="000434CF"/>
    <w:rsid w:val="00054E1D"/>
    <w:rsid w:val="00062417"/>
    <w:rsid w:val="0006256A"/>
    <w:rsid w:val="000B442A"/>
    <w:rsid w:val="000C0628"/>
    <w:rsid w:val="00135D95"/>
    <w:rsid w:val="001808E0"/>
    <w:rsid w:val="001A785E"/>
    <w:rsid w:val="002004D1"/>
    <w:rsid w:val="002024D2"/>
    <w:rsid w:val="00203FB0"/>
    <w:rsid w:val="00210C12"/>
    <w:rsid w:val="00233903"/>
    <w:rsid w:val="00254251"/>
    <w:rsid w:val="002733B8"/>
    <w:rsid w:val="0028283C"/>
    <w:rsid w:val="002B5840"/>
    <w:rsid w:val="00302F78"/>
    <w:rsid w:val="003057FD"/>
    <w:rsid w:val="003220CE"/>
    <w:rsid w:val="003A6CD0"/>
    <w:rsid w:val="003A77D8"/>
    <w:rsid w:val="00404F0C"/>
    <w:rsid w:val="00462401"/>
    <w:rsid w:val="0046641D"/>
    <w:rsid w:val="00492317"/>
    <w:rsid w:val="004E52AF"/>
    <w:rsid w:val="00552B78"/>
    <w:rsid w:val="00555F58"/>
    <w:rsid w:val="00587344"/>
    <w:rsid w:val="005B4A0F"/>
    <w:rsid w:val="00600854"/>
    <w:rsid w:val="00600B91"/>
    <w:rsid w:val="0061531E"/>
    <w:rsid w:val="00643668"/>
    <w:rsid w:val="00652DB1"/>
    <w:rsid w:val="006D09E6"/>
    <w:rsid w:val="006D5F44"/>
    <w:rsid w:val="006E45B4"/>
    <w:rsid w:val="00707A06"/>
    <w:rsid w:val="00733C5E"/>
    <w:rsid w:val="00763D7F"/>
    <w:rsid w:val="00791D7C"/>
    <w:rsid w:val="007B1889"/>
    <w:rsid w:val="007B535A"/>
    <w:rsid w:val="007C1DFF"/>
    <w:rsid w:val="007C5C2B"/>
    <w:rsid w:val="007C6DB3"/>
    <w:rsid w:val="008575D9"/>
    <w:rsid w:val="008A4470"/>
    <w:rsid w:val="009068F4"/>
    <w:rsid w:val="00907E6B"/>
    <w:rsid w:val="00914E86"/>
    <w:rsid w:val="009174F7"/>
    <w:rsid w:val="00932052"/>
    <w:rsid w:val="00955C7C"/>
    <w:rsid w:val="009736B4"/>
    <w:rsid w:val="009A7C66"/>
    <w:rsid w:val="009B17BE"/>
    <w:rsid w:val="009E68BF"/>
    <w:rsid w:val="00A0321C"/>
    <w:rsid w:val="00A05A47"/>
    <w:rsid w:val="00A13253"/>
    <w:rsid w:val="00A3300A"/>
    <w:rsid w:val="00A571F1"/>
    <w:rsid w:val="00A9269A"/>
    <w:rsid w:val="00AE488C"/>
    <w:rsid w:val="00B1155E"/>
    <w:rsid w:val="00B12296"/>
    <w:rsid w:val="00B34956"/>
    <w:rsid w:val="00B56E25"/>
    <w:rsid w:val="00BF059A"/>
    <w:rsid w:val="00BF6E9E"/>
    <w:rsid w:val="00C63A6F"/>
    <w:rsid w:val="00C82CEE"/>
    <w:rsid w:val="00C83394"/>
    <w:rsid w:val="00CA5C29"/>
    <w:rsid w:val="00D004C4"/>
    <w:rsid w:val="00D10353"/>
    <w:rsid w:val="00D108ED"/>
    <w:rsid w:val="00D5254B"/>
    <w:rsid w:val="00DB181F"/>
    <w:rsid w:val="00E1390C"/>
    <w:rsid w:val="00E22137"/>
    <w:rsid w:val="00E34522"/>
    <w:rsid w:val="00E515A2"/>
    <w:rsid w:val="00E515EF"/>
    <w:rsid w:val="00E73BD5"/>
    <w:rsid w:val="00E86289"/>
    <w:rsid w:val="00E9244D"/>
    <w:rsid w:val="00EA4468"/>
    <w:rsid w:val="00F166DB"/>
    <w:rsid w:val="00F65357"/>
    <w:rsid w:val="00FC3041"/>
    <w:rsid w:val="00FD58CF"/>
    <w:rsid w:val="00FE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9226F9-E985-4273-9241-D4DB1DEA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300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032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032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0321C"/>
  </w:style>
  <w:style w:type="paragraph" w:styleId="a6">
    <w:name w:val="Normal (Web)"/>
    <w:basedOn w:val="a"/>
    <w:uiPriority w:val="99"/>
    <w:unhideWhenUsed/>
    <w:rsid w:val="00A0321C"/>
    <w:pPr>
      <w:spacing w:before="100" w:beforeAutospacing="1" w:after="100" w:afterAutospacing="1"/>
    </w:pPr>
  </w:style>
  <w:style w:type="paragraph" w:customStyle="1" w:styleId="a7">
    <w:name w:val="Прижатый влево"/>
    <w:basedOn w:val="a"/>
    <w:next w:val="a"/>
    <w:uiPriority w:val="99"/>
    <w:rsid w:val="000B442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A3300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03F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03FB0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2DB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2D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Тарунина Юлия Алексеевна</dc:creator>
  <cp:keywords/>
  <dc:description/>
  <cp:lastModifiedBy>Попова Елена Николаевна</cp:lastModifiedBy>
  <cp:revision>4</cp:revision>
  <cp:lastPrinted>2021-04-30T00:15:00Z</cp:lastPrinted>
  <dcterms:created xsi:type="dcterms:W3CDTF">2021-06-01T03:17:00Z</dcterms:created>
  <dcterms:modified xsi:type="dcterms:W3CDTF">2021-06-01T04:24:00Z</dcterms:modified>
</cp:coreProperties>
</file>